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2f08801f1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391aa65e1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Sohrab Marri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ca339ed9d497b" /><Relationship Type="http://schemas.openxmlformats.org/officeDocument/2006/relationships/numbering" Target="/word/numbering.xml" Id="R2821f5e799aa4684" /><Relationship Type="http://schemas.openxmlformats.org/officeDocument/2006/relationships/settings" Target="/word/settings.xml" Id="Rc504b0003f814dc9" /><Relationship Type="http://schemas.openxmlformats.org/officeDocument/2006/relationships/image" Target="/word/media/42a24bf0-0bef-47a5-8017-c9c61f6015d1.png" Id="R7e1391aa65e142dd" /></Relationships>
</file>