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62a4d282d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c115ad07c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 Rich,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fcaf3335b41ba" /><Relationship Type="http://schemas.openxmlformats.org/officeDocument/2006/relationships/numbering" Target="/word/numbering.xml" Id="Rc6fb8d17ff494238" /><Relationship Type="http://schemas.openxmlformats.org/officeDocument/2006/relationships/settings" Target="/word/settings.xml" Id="Rc71df5a6df5a4320" /><Relationship Type="http://schemas.openxmlformats.org/officeDocument/2006/relationships/image" Target="/word/media/1ec8d35f-7994-40ba-87cc-0d7930542af4.png" Id="R6c0c115ad07c4ad3" /></Relationships>
</file>