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e20a622ea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056bf6ec3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11c778d8844a2" /><Relationship Type="http://schemas.openxmlformats.org/officeDocument/2006/relationships/numbering" Target="/word/numbering.xml" Id="Re5bf96c8dc7744f6" /><Relationship Type="http://schemas.openxmlformats.org/officeDocument/2006/relationships/settings" Target="/word/settings.xml" Id="Rdf28746b46894277" /><Relationship Type="http://schemas.openxmlformats.org/officeDocument/2006/relationships/image" Target="/word/media/196cf7c1-f7a4-460b-a9a9-e68f63a50706.png" Id="R37c056bf6ec342c5" /></Relationships>
</file>