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2d63cda11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794848a68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Tahira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b46234d01487f" /><Relationship Type="http://schemas.openxmlformats.org/officeDocument/2006/relationships/numbering" Target="/word/numbering.xml" Id="R097b71fd11d44912" /><Relationship Type="http://schemas.openxmlformats.org/officeDocument/2006/relationships/settings" Target="/word/settings.xml" Id="Rd65f06c15046481e" /><Relationship Type="http://schemas.openxmlformats.org/officeDocument/2006/relationships/image" Target="/word/media/657ea375-2616-4549-b28f-aad20cea7b52.png" Id="R5cb794848a684527" /></Relationships>
</file>