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f4b8dddc5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24ccd79c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Tapparghai,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3504a2024ac4" /><Relationship Type="http://schemas.openxmlformats.org/officeDocument/2006/relationships/numbering" Target="/word/numbering.xml" Id="R18392b4235f14089" /><Relationship Type="http://schemas.openxmlformats.org/officeDocument/2006/relationships/settings" Target="/word/settings.xml" Id="R1f33394ac2e24dd9" /><Relationship Type="http://schemas.openxmlformats.org/officeDocument/2006/relationships/image" Target="/word/media/b545cb08-0e84-4767-80c4-92b143be511d.png" Id="Ra7f24ccd79ce41b0" /></Relationships>
</file>