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5f82f800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96e253fe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 Lita,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ecb89e94a4589" /><Relationship Type="http://schemas.openxmlformats.org/officeDocument/2006/relationships/numbering" Target="/word/numbering.xml" Id="Ra2b284d5539640f9" /><Relationship Type="http://schemas.openxmlformats.org/officeDocument/2006/relationships/settings" Target="/word/settings.xml" Id="R93724606ecd44567" /><Relationship Type="http://schemas.openxmlformats.org/officeDocument/2006/relationships/image" Target="/word/media/efca546f-4861-40a8-9b96-bd705b741018.png" Id="R9d496e253fe14229" /></Relationships>
</file>