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8cc658b9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3a75a389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f828e35654afc" /><Relationship Type="http://schemas.openxmlformats.org/officeDocument/2006/relationships/numbering" Target="/word/numbering.xml" Id="R72e51cd54afc4625" /><Relationship Type="http://schemas.openxmlformats.org/officeDocument/2006/relationships/settings" Target="/word/settings.xml" Id="R77186d7adfa3466a" /><Relationship Type="http://schemas.openxmlformats.org/officeDocument/2006/relationships/image" Target="/word/media/f9b7f922-4ecb-45d0-9bf5-1b9160dbf85a.png" Id="Rf3c13a75a3894f71" /></Relationships>
</file>