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4a024b9ba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ca63d1fa4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Argam,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92b2bfc404397" /><Relationship Type="http://schemas.openxmlformats.org/officeDocument/2006/relationships/numbering" Target="/word/numbering.xml" Id="R8a84820eccb04128" /><Relationship Type="http://schemas.openxmlformats.org/officeDocument/2006/relationships/settings" Target="/word/settings.xml" Id="Raf2583a34ecd42a5" /><Relationship Type="http://schemas.openxmlformats.org/officeDocument/2006/relationships/image" Target="/word/media/c9767ad7-f359-44b7-aa8d-e59af87c09d6.png" Id="R126ca63d1fa44392" /></Relationships>
</file>