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e1be4da89848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e125ab86074c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Thoki Khu,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4eeb36718842e3" /><Relationship Type="http://schemas.openxmlformats.org/officeDocument/2006/relationships/numbering" Target="/word/numbering.xml" Id="Rbef227b0334d4e89" /><Relationship Type="http://schemas.openxmlformats.org/officeDocument/2006/relationships/settings" Target="/word/settings.xml" Id="Rab31583921f14241" /><Relationship Type="http://schemas.openxmlformats.org/officeDocument/2006/relationships/image" Target="/word/media/4d6e882f-caa9-45fd-b731-aaa7a1bfb164.png" Id="R8ce125ab86074c91" /></Relationships>
</file>