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40ec09515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94dddfb08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Thopar Thal,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afddffe4348b7" /><Relationship Type="http://schemas.openxmlformats.org/officeDocument/2006/relationships/numbering" Target="/word/numbering.xml" Id="R82abc6e9ae724de7" /><Relationship Type="http://schemas.openxmlformats.org/officeDocument/2006/relationships/settings" Target="/word/settings.xml" Id="Ra11e45600fe9413e" /><Relationship Type="http://schemas.openxmlformats.org/officeDocument/2006/relationships/image" Target="/word/media/c389bfc6-547d-46a7-93a6-c8d2423ef681.png" Id="R7e694dddfb0847db" /></Relationships>
</file>