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fb97f1ea9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164f2a70e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Tibbi Mohi,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e2b327bd2471b" /><Relationship Type="http://schemas.openxmlformats.org/officeDocument/2006/relationships/numbering" Target="/word/numbering.xml" Id="R64f6378ff3344b3f" /><Relationship Type="http://schemas.openxmlformats.org/officeDocument/2006/relationships/settings" Target="/word/settings.xml" Id="R4ee1850b37d64e89" /><Relationship Type="http://schemas.openxmlformats.org/officeDocument/2006/relationships/image" Target="/word/media/8cc41d51-ffcc-4e80-a1af-5be7c1e980da.png" Id="R540164f2a70e4d9e" /></Relationships>
</file>