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2ad29271b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3fd1b4fff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c88e35624498e" /><Relationship Type="http://schemas.openxmlformats.org/officeDocument/2006/relationships/numbering" Target="/word/numbering.xml" Id="R6d70f3d5bbe645bc" /><Relationship Type="http://schemas.openxmlformats.org/officeDocument/2006/relationships/settings" Target="/word/settings.xml" Id="Reaa69d7c38384a38" /><Relationship Type="http://schemas.openxmlformats.org/officeDocument/2006/relationships/image" Target="/word/media/3428cfec-5a7e-4cc7-a917-ae4f6b87b4b0.png" Id="R3b03fd1b4fff490c" /></Relationships>
</file>