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bdf6ec6d7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a38a92887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Tsordas,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d0ed28bd443b2" /><Relationship Type="http://schemas.openxmlformats.org/officeDocument/2006/relationships/numbering" Target="/word/numbering.xml" Id="R1db4477b9cb642ed" /><Relationship Type="http://schemas.openxmlformats.org/officeDocument/2006/relationships/settings" Target="/word/settings.xml" Id="R2ae8353a105a4b4a" /><Relationship Type="http://schemas.openxmlformats.org/officeDocument/2006/relationships/image" Target="/word/media/3ced7e54-d70f-4fd8-bb1a-8b36d966acac.png" Id="Refba38a9288740d5" /></Relationships>
</file>