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860eb1b78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4daad89f6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Unnar Pathai,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a0142c1c423b" /><Relationship Type="http://schemas.openxmlformats.org/officeDocument/2006/relationships/numbering" Target="/word/numbering.xml" Id="Rb60a57898f234837" /><Relationship Type="http://schemas.openxmlformats.org/officeDocument/2006/relationships/settings" Target="/word/settings.xml" Id="R652bf9007fd8408b" /><Relationship Type="http://schemas.openxmlformats.org/officeDocument/2006/relationships/image" Target="/word/media/2aefce6f-a23d-483e-a489-b4a8059798c0.png" Id="R02d4daad89f647a2" /></Relationships>
</file>