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5284f502f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5097e6d76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Upana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7199cff2a4650" /><Relationship Type="http://schemas.openxmlformats.org/officeDocument/2006/relationships/numbering" Target="/word/numbering.xml" Id="R1f73fbe3c0074075" /><Relationship Type="http://schemas.openxmlformats.org/officeDocument/2006/relationships/settings" Target="/word/settings.xml" Id="Ra76fcf1cfe1e48d1" /><Relationship Type="http://schemas.openxmlformats.org/officeDocument/2006/relationships/image" Target="/word/media/ef720fa3-f098-4aba-a0f6-25dd316802fd.png" Id="R30a5097e6d764e26" /></Relationships>
</file>