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3169a5fc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9ecf8d8f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Upla Sokur,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9f4ed4cd4be8" /><Relationship Type="http://schemas.openxmlformats.org/officeDocument/2006/relationships/numbering" Target="/word/numbering.xml" Id="Rfba3287601a84788" /><Relationship Type="http://schemas.openxmlformats.org/officeDocument/2006/relationships/settings" Target="/word/settings.xml" Id="R3dbc3a971e94492a" /><Relationship Type="http://schemas.openxmlformats.org/officeDocument/2006/relationships/image" Target="/word/media/f94dfac6-45c4-4c92-9e91-15d5ac48e2c2.png" Id="Reb1a9ecf8d8f4bbb" /></Relationships>
</file>