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f25c290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2589cbe1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a73695aa4d86" /><Relationship Type="http://schemas.openxmlformats.org/officeDocument/2006/relationships/numbering" Target="/word/numbering.xml" Id="Rc3dbea8263f942a1" /><Relationship Type="http://schemas.openxmlformats.org/officeDocument/2006/relationships/settings" Target="/word/settings.xml" Id="Rcbdf5006b5424007" /><Relationship Type="http://schemas.openxmlformats.org/officeDocument/2006/relationships/image" Target="/word/media/380d2b92-e829-4a0c-ac3e-50ec002c96e5.png" Id="Re0e2589cbe174a07" /></Relationships>
</file>