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bb01cf481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ba69ef849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 Adhan,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833b85bb54f6b" /><Relationship Type="http://schemas.openxmlformats.org/officeDocument/2006/relationships/numbering" Target="/word/numbering.xml" Id="R2c339f27e7134bfd" /><Relationship Type="http://schemas.openxmlformats.org/officeDocument/2006/relationships/settings" Target="/word/settings.xml" Id="R928c8e4ff92747ee" /><Relationship Type="http://schemas.openxmlformats.org/officeDocument/2006/relationships/image" Target="/word/media/ae04a52a-eb91-45a7-b059-2d8dafea0e36.png" Id="R7a1ba69ef8494533" /></Relationships>
</file>