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64d75221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9f92d83cd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Yaran Chakor,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ccfbf492e4883" /><Relationship Type="http://schemas.openxmlformats.org/officeDocument/2006/relationships/numbering" Target="/word/numbering.xml" Id="R935c86e0cfe94ec0" /><Relationship Type="http://schemas.openxmlformats.org/officeDocument/2006/relationships/settings" Target="/word/settings.xml" Id="R7a283161a83a4d98" /><Relationship Type="http://schemas.openxmlformats.org/officeDocument/2006/relationships/image" Target="/word/media/6b3c92d3-afcc-4cb6-8f8b-99308efa09ac.png" Id="Rd649f92d83cd49ac" /></Relationships>
</file>