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aa33f141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3e9f70bf8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Zarand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b3f754bee4271" /><Relationship Type="http://schemas.openxmlformats.org/officeDocument/2006/relationships/numbering" Target="/word/numbering.xml" Id="Rc04a7f3f39264fd2" /><Relationship Type="http://schemas.openxmlformats.org/officeDocument/2006/relationships/settings" Target="/word/settings.xml" Id="Rd67b9a32e25246c5" /><Relationship Type="http://schemas.openxmlformats.org/officeDocument/2006/relationships/image" Target="/word/media/3df4ae5c-362d-4d59-96ed-5a120d48b39e.png" Id="R7a03e9f70bf84b8c" /></Relationships>
</file>