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70f01ce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dc05b86a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Zonar Bahawal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0acdfd3d54f6e" /><Relationship Type="http://schemas.openxmlformats.org/officeDocument/2006/relationships/numbering" Target="/word/numbering.xml" Id="R0c9587f1b5c74823" /><Relationship Type="http://schemas.openxmlformats.org/officeDocument/2006/relationships/settings" Target="/word/settings.xml" Id="R0f4307260e804576" /><Relationship Type="http://schemas.openxmlformats.org/officeDocument/2006/relationships/image" Target="/word/media/ca5da530-de8d-4719-87ef-2c6ec6a57975.png" Id="Rf6cdc05b86a24c66" /></Relationships>
</file>