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428615e83544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e4a519393a44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Kafr Kanna, Palestine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1ae23fc0354d4e" /><Relationship Type="http://schemas.openxmlformats.org/officeDocument/2006/relationships/numbering" Target="/word/numbering.xml" Id="Re5a61bd015774de8" /><Relationship Type="http://schemas.openxmlformats.org/officeDocument/2006/relationships/settings" Target="/word/settings.xml" Id="R80715790d25542b1" /><Relationship Type="http://schemas.openxmlformats.org/officeDocument/2006/relationships/image" Target="/word/media/9c934116-5a4a-43bd-b02b-4cfbf807b547.png" Id="R3ce4a519393a44df" /></Relationships>
</file>