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e08c2a204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2623dc28b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Ancon, Panama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a5e844fc8437d" /><Relationship Type="http://schemas.openxmlformats.org/officeDocument/2006/relationships/numbering" Target="/word/numbering.xml" Id="R83f4cd8154404205" /><Relationship Type="http://schemas.openxmlformats.org/officeDocument/2006/relationships/settings" Target="/word/settings.xml" Id="Rae540d2f4af3419d" /><Relationship Type="http://schemas.openxmlformats.org/officeDocument/2006/relationships/image" Target="/word/media/6b00e990-bc28-4a7b-bc92-2a2cf75fd0a2.png" Id="Raf12623dc28b4727" /></Relationships>
</file>