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fdfbd1a78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c1f733d5a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Chame,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beb25f75474b" /><Relationship Type="http://schemas.openxmlformats.org/officeDocument/2006/relationships/numbering" Target="/word/numbering.xml" Id="Rf72c72a3be074a2c" /><Relationship Type="http://schemas.openxmlformats.org/officeDocument/2006/relationships/settings" Target="/word/settings.xml" Id="R3de10a0d15154bb2" /><Relationship Type="http://schemas.openxmlformats.org/officeDocument/2006/relationships/image" Target="/word/media/a8068058-2b5e-4aac-a1b1-5bd78291d02d.png" Id="Rf03c1f733d5a40fa" /></Relationships>
</file>