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cb0b959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b66e3c84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Bartoldy,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08bc21187413e" /><Relationship Type="http://schemas.openxmlformats.org/officeDocument/2006/relationships/numbering" Target="/word/numbering.xml" Id="R4d486a6206ba4e0e" /><Relationship Type="http://schemas.openxmlformats.org/officeDocument/2006/relationships/settings" Target="/word/settings.xml" Id="R39240a0299ac4609" /><Relationship Type="http://schemas.openxmlformats.org/officeDocument/2006/relationships/image" Target="/word/media/399f9bdf-53f7-4c31-887b-4c75c83a48fe.png" Id="R8c3b66e3c84e41f5" /></Relationships>
</file>