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c1ef7530a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697d8b953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Borki Wielbarskie,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54b6dd1704df4" /><Relationship Type="http://schemas.openxmlformats.org/officeDocument/2006/relationships/numbering" Target="/word/numbering.xml" Id="Rb4d2f98e0dfc4586" /><Relationship Type="http://schemas.openxmlformats.org/officeDocument/2006/relationships/settings" Target="/word/settings.xml" Id="R5eb74052602b47c4" /><Relationship Type="http://schemas.openxmlformats.org/officeDocument/2006/relationships/image" Target="/word/media/6cbde22d-f00f-4ebb-83db-8bc4d0947772.png" Id="R937697d8b9534cd0" /></Relationships>
</file>