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775cdbeb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c2b88b6e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b5b1c28894ddf" /><Relationship Type="http://schemas.openxmlformats.org/officeDocument/2006/relationships/numbering" Target="/word/numbering.xml" Id="R5830e5af906c4c0b" /><Relationship Type="http://schemas.openxmlformats.org/officeDocument/2006/relationships/settings" Target="/word/settings.xml" Id="R5609cfb70e9849f6" /><Relationship Type="http://schemas.openxmlformats.org/officeDocument/2006/relationships/image" Target="/word/media/f0805bdf-a93a-407c-a16d-ee7f6acf2f19.png" Id="Rd78c2b88b6ed4c84" /></Relationships>
</file>