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c5b8b9d6a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8f0c7a2c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Brzeziny Niedzwiadki,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b1ea4aa24ae7" /><Relationship Type="http://schemas.openxmlformats.org/officeDocument/2006/relationships/numbering" Target="/word/numbering.xml" Id="Rb41b9f67e4cc4ea0" /><Relationship Type="http://schemas.openxmlformats.org/officeDocument/2006/relationships/settings" Target="/word/settings.xml" Id="Rafa4b5710df14f77" /><Relationship Type="http://schemas.openxmlformats.org/officeDocument/2006/relationships/image" Target="/word/media/7ebd362d-a821-4b0b-86b3-edccbf8045bb.png" Id="R0788f0c7a2c04d77" /></Relationships>
</file>