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a1b3f6220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b26907a7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1f58d4ede44bb" /><Relationship Type="http://schemas.openxmlformats.org/officeDocument/2006/relationships/numbering" Target="/word/numbering.xml" Id="R18d2ec657efe4d32" /><Relationship Type="http://schemas.openxmlformats.org/officeDocument/2006/relationships/settings" Target="/word/settings.xml" Id="R52fbd70d6e9f449b" /><Relationship Type="http://schemas.openxmlformats.org/officeDocument/2006/relationships/image" Target="/word/media/131035d1-47d3-4c5f-bdb3-59352740b11d.png" Id="Ra36b26907a7d4fc6" /></Relationships>
</file>