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55e4903a1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f2ec277f9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Bukowiany,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e881aa61a4910" /><Relationship Type="http://schemas.openxmlformats.org/officeDocument/2006/relationships/numbering" Target="/word/numbering.xml" Id="R7332c38f415b4c5a" /><Relationship Type="http://schemas.openxmlformats.org/officeDocument/2006/relationships/settings" Target="/word/settings.xml" Id="R262bc6d37f8d4a92" /><Relationship Type="http://schemas.openxmlformats.org/officeDocument/2006/relationships/image" Target="/word/media/9cd65b2a-6c08-4bb4-978b-bf3e10b8dbe4.png" Id="Rcc8f2ec277f9408c" /></Relationships>
</file>