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1d1b42b11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56e0cc047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Bukowy 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3185a2b5f4ed1" /><Relationship Type="http://schemas.openxmlformats.org/officeDocument/2006/relationships/numbering" Target="/word/numbering.xml" Id="R94fe48f3c6274931" /><Relationship Type="http://schemas.openxmlformats.org/officeDocument/2006/relationships/settings" Target="/word/settings.xml" Id="R8685fd59ecfa4925" /><Relationship Type="http://schemas.openxmlformats.org/officeDocument/2006/relationships/image" Target="/word/media/faa74b24-9976-4199-8650-91c5acdf52ab.png" Id="R52c56e0cc04744eb" /></Relationships>
</file>