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e13056f58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a1e6a2eeb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Byslawek,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3026f4f38440c" /><Relationship Type="http://schemas.openxmlformats.org/officeDocument/2006/relationships/numbering" Target="/word/numbering.xml" Id="R0f156e15b0504fe5" /><Relationship Type="http://schemas.openxmlformats.org/officeDocument/2006/relationships/settings" Target="/word/settings.xml" Id="R4ec9de53e43448fc" /><Relationship Type="http://schemas.openxmlformats.org/officeDocument/2006/relationships/image" Target="/word/media/fbe99c34-1db0-4adf-a32d-c719b6a783d2.png" Id="R422a1e6a2eeb41e8" /></Relationships>
</file>