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926c2ad7e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2a7370893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Chechlo,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4f8dc628d4e40" /><Relationship Type="http://schemas.openxmlformats.org/officeDocument/2006/relationships/numbering" Target="/word/numbering.xml" Id="R26a6bf4bcfbe433e" /><Relationship Type="http://schemas.openxmlformats.org/officeDocument/2006/relationships/settings" Target="/word/settings.xml" Id="R637d13706f9d439e" /><Relationship Type="http://schemas.openxmlformats.org/officeDocument/2006/relationships/image" Target="/word/media/0337ca6e-d388-49fd-9936-0e97522a9d4f.png" Id="R0712a73708934b75" /></Relationships>
</file>