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9f253fab0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1f3453f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Chodorowka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2bb405764a3b" /><Relationship Type="http://schemas.openxmlformats.org/officeDocument/2006/relationships/numbering" Target="/word/numbering.xml" Id="R065e8b047a2041ef" /><Relationship Type="http://schemas.openxmlformats.org/officeDocument/2006/relationships/settings" Target="/word/settings.xml" Id="R4b5cfe8e70164351" /><Relationship Type="http://schemas.openxmlformats.org/officeDocument/2006/relationships/image" Target="/word/media/66665e20-5de5-4c21-a88c-e1e2cba9117a.png" Id="R079d1f3453fd4202" /></Relationships>
</file>