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a79462f90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2496b7b85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Chreynno,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158e7f7dd44f0" /><Relationship Type="http://schemas.openxmlformats.org/officeDocument/2006/relationships/numbering" Target="/word/numbering.xml" Id="R6402bf4def704f2c" /><Relationship Type="http://schemas.openxmlformats.org/officeDocument/2006/relationships/settings" Target="/word/settings.xml" Id="Rd926d04ce9514191" /><Relationship Type="http://schemas.openxmlformats.org/officeDocument/2006/relationships/image" Target="/word/media/d4789a98-3e1d-4c78-b3bc-cbce8a979e38.png" Id="R2f82496b7b8544f4" /></Relationships>
</file>