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1ee19eb25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a8716f8f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Dakowy Suche,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a554ee1547ed" /><Relationship Type="http://schemas.openxmlformats.org/officeDocument/2006/relationships/numbering" Target="/word/numbering.xml" Id="R8e70b76904234933" /><Relationship Type="http://schemas.openxmlformats.org/officeDocument/2006/relationships/settings" Target="/word/settings.xml" Id="Rb24189dcd6fb45d6" /><Relationship Type="http://schemas.openxmlformats.org/officeDocument/2006/relationships/image" Target="/word/media/2dc8a640-c87c-49e7-ad06-092a4eb821e4.png" Id="R697a8716f8f74282" /></Relationships>
</file>