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46d95751d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0110e5728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Duninow Stary,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a8b3f924848b3" /><Relationship Type="http://schemas.openxmlformats.org/officeDocument/2006/relationships/numbering" Target="/word/numbering.xml" Id="R2c671903a300459e" /><Relationship Type="http://schemas.openxmlformats.org/officeDocument/2006/relationships/settings" Target="/word/settings.xml" Id="R479a0468b7154123" /><Relationship Type="http://schemas.openxmlformats.org/officeDocument/2006/relationships/image" Target="/word/media/b60a8093-8b16-47b4-a806-f3e7b90a802b.png" Id="Raed0110e572845e5" /></Relationships>
</file>