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36e5aa06f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e0970b1c9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Dziesieciny II,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43a8abdbd4298" /><Relationship Type="http://schemas.openxmlformats.org/officeDocument/2006/relationships/numbering" Target="/word/numbering.xml" Id="R99d33e18ecbb470c" /><Relationship Type="http://schemas.openxmlformats.org/officeDocument/2006/relationships/settings" Target="/word/settings.xml" Id="Rb3b8a424242b4683" /><Relationship Type="http://schemas.openxmlformats.org/officeDocument/2006/relationships/image" Target="/word/media/ae098b90-880b-496c-a46f-ec9aec4f751f.png" Id="R63fe0970b1c946c9" /></Relationships>
</file>