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2861a9ba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d0247dc1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Dziewcza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2514ce2944c73" /><Relationship Type="http://schemas.openxmlformats.org/officeDocument/2006/relationships/numbering" Target="/word/numbering.xml" Id="R83ce5f90463b4be1" /><Relationship Type="http://schemas.openxmlformats.org/officeDocument/2006/relationships/settings" Target="/word/settings.xml" Id="R693b3425ae2e41d0" /><Relationship Type="http://schemas.openxmlformats.org/officeDocument/2006/relationships/image" Target="/word/media/fa2e0ef2-ad5c-4379-908f-72cbb1bae836.png" Id="Rac4bd0247dc146c4" /></Relationships>
</file>