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ed25cbcb0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65f3b4d2f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Fijalow,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4e224ed404efe" /><Relationship Type="http://schemas.openxmlformats.org/officeDocument/2006/relationships/numbering" Target="/word/numbering.xml" Id="R330a224570154fff" /><Relationship Type="http://schemas.openxmlformats.org/officeDocument/2006/relationships/settings" Target="/word/settings.xml" Id="Rc955a9340c744345" /><Relationship Type="http://schemas.openxmlformats.org/officeDocument/2006/relationships/image" Target="/word/media/a457e09d-65ba-4828-8766-b23f853e2bd2.png" Id="R6cc65f3b4d2f4e1d" /></Relationships>
</file>