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a2e398a9ac41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8ea5c907eb4a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Fredropol,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c0daf71f6e4c37" /><Relationship Type="http://schemas.openxmlformats.org/officeDocument/2006/relationships/numbering" Target="/word/numbering.xml" Id="R1782475cd1de4520" /><Relationship Type="http://schemas.openxmlformats.org/officeDocument/2006/relationships/settings" Target="/word/settings.xml" Id="Rd4f696a0d8304796" /><Relationship Type="http://schemas.openxmlformats.org/officeDocument/2006/relationships/image" Target="/word/media/181f76bd-40e4-43da-ae94-a277a9c16aaa.png" Id="R758ea5c907eb4a14" /></Relationships>
</file>