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b923308cb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ce7e794f1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Gawluszowice,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08e0f8958467c" /><Relationship Type="http://schemas.openxmlformats.org/officeDocument/2006/relationships/numbering" Target="/word/numbering.xml" Id="Rdcd15f5685c54cb3" /><Relationship Type="http://schemas.openxmlformats.org/officeDocument/2006/relationships/settings" Target="/word/settings.xml" Id="Rc1a6ec8c88c742a0" /><Relationship Type="http://schemas.openxmlformats.org/officeDocument/2006/relationships/image" Target="/word/media/98be8796-5e7d-43d4-b989-4c9b12fae0bc.png" Id="Ra3fce7e794f14738" /></Relationships>
</file>