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e28cb0b5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ffe5b962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Gorne Arniki,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10eb94cb54431" /><Relationship Type="http://schemas.openxmlformats.org/officeDocument/2006/relationships/numbering" Target="/word/numbering.xml" Id="R9752b3f5d90e46e7" /><Relationship Type="http://schemas.openxmlformats.org/officeDocument/2006/relationships/settings" Target="/word/settings.xml" Id="Raf7a6eab3a844a7e" /><Relationship Type="http://schemas.openxmlformats.org/officeDocument/2006/relationships/image" Target="/word/media/8d71ece8-c44a-4124-a121-15b76237999f.png" Id="R1dd0ffe5b9624b34" /></Relationships>
</file>