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ba4853d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93eb5a2a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Gory Mokre,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e236f6e84837" /><Relationship Type="http://schemas.openxmlformats.org/officeDocument/2006/relationships/numbering" Target="/word/numbering.xml" Id="R73d760216fe14055" /><Relationship Type="http://schemas.openxmlformats.org/officeDocument/2006/relationships/settings" Target="/word/settings.xml" Id="Rb8a6508dfa314d74" /><Relationship Type="http://schemas.openxmlformats.org/officeDocument/2006/relationships/image" Target="/word/media/31c9bfda-c7de-4cd6-9bbe-d4315a856ca2.png" Id="R41793eb5a2ad4c7f" /></Relationships>
</file>