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c2dfa7c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fe23b6e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 nad Prosna,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9b9cbd8be46ff" /><Relationship Type="http://schemas.openxmlformats.org/officeDocument/2006/relationships/numbering" Target="/word/numbering.xml" Id="Rbb3b1d8821f344cd" /><Relationship Type="http://schemas.openxmlformats.org/officeDocument/2006/relationships/settings" Target="/word/settings.xml" Id="Rf3c376e936874d29" /><Relationship Type="http://schemas.openxmlformats.org/officeDocument/2006/relationships/image" Target="/word/media/207389f1-dc63-4f85-af13-be978b3f91ce.png" Id="R5c7cfe23b6e745d1" /></Relationships>
</file>