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f191c162f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f67cf11c2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Horyniecka,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429ba7d1c405a" /><Relationship Type="http://schemas.openxmlformats.org/officeDocument/2006/relationships/numbering" Target="/word/numbering.xml" Id="R9240e32222f54d77" /><Relationship Type="http://schemas.openxmlformats.org/officeDocument/2006/relationships/settings" Target="/word/settings.xml" Id="R05f5d64e4479484a" /><Relationship Type="http://schemas.openxmlformats.org/officeDocument/2006/relationships/image" Target="/word/media/5e2e8012-0933-4535-9890-18c3b6090c19.png" Id="R6d5f67cf11c249f0" /></Relationships>
</file>