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b5f61ff09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e12a6cbf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Iwonicz-Zdroj,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cfa2dd11e4f1b" /><Relationship Type="http://schemas.openxmlformats.org/officeDocument/2006/relationships/numbering" Target="/word/numbering.xml" Id="Raf3f811091684298" /><Relationship Type="http://schemas.openxmlformats.org/officeDocument/2006/relationships/settings" Target="/word/settings.xml" Id="Rda5d8577730d46cc" /><Relationship Type="http://schemas.openxmlformats.org/officeDocument/2006/relationships/image" Target="/word/media/6745665d-029b-420b-8c12-b32f49fdef1d.png" Id="R510e12a6cbfa406b" /></Relationships>
</file>