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b5838b2fc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ee4d93aef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Jablonowo Wypychy,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6772c78854074" /><Relationship Type="http://schemas.openxmlformats.org/officeDocument/2006/relationships/numbering" Target="/word/numbering.xml" Id="R615afef4b4774d14" /><Relationship Type="http://schemas.openxmlformats.org/officeDocument/2006/relationships/settings" Target="/word/settings.xml" Id="R7d63f81be5cd4a0d" /><Relationship Type="http://schemas.openxmlformats.org/officeDocument/2006/relationships/image" Target="/word/media/e176c7b7-ff16-42ac-ab29-a445bb4a3898.png" Id="Ra98ee4d93aef467d" /></Relationships>
</file>