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09fc78c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5caa14d1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Jakubowy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7ec5187f4229" /><Relationship Type="http://schemas.openxmlformats.org/officeDocument/2006/relationships/numbering" Target="/word/numbering.xml" Id="R83966cdde7604b3a" /><Relationship Type="http://schemas.openxmlformats.org/officeDocument/2006/relationships/settings" Target="/word/settings.xml" Id="Rae935e2ebb6a4d8a" /><Relationship Type="http://schemas.openxmlformats.org/officeDocument/2006/relationships/image" Target="/word/media/02aec209-d254-4333-8155-64d50b7f6637.png" Id="R0785caa14d1a4254" /></Relationships>
</file>