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b8c2a5e07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95fedfeff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0e024e3f4be8" /><Relationship Type="http://schemas.openxmlformats.org/officeDocument/2006/relationships/numbering" Target="/word/numbering.xml" Id="R539e25ede7274ce5" /><Relationship Type="http://schemas.openxmlformats.org/officeDocument/2006/relationships/settings" Target="/word/settings.xml" Id="R5757f15af80e4193" /><Relationship Type="http://schemas.openxmlformats.org/officeDocument/2006/relationships/image" Target="/word/media/b6ca4028-19ec-47a0-8330-5cdc5e6a1562.png" Id="R8e195fedfeff44bc" /></Relationships>
</file>